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color w:val="FF0000"/>
          <w:sz w:val="12"/>
          <w:szCs w:val="12"/>
        </w:rPr>
      </w:pPr>
      <w:r>
        <w:rPr/>
      </w:r>
    </w:p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b/>
          <w:bCs/>
          <w:color w:val="FF0000"/>
          <w:sz w:val="50"/>
          <w:szCs w:val="50"/>
        </w:rPr>
      </w:pPr>
      <w:r>
        <w:rPr>
          <w:rFonts w:eastAsia="Poppins" w:cs="Poppins" w:ascii="Poppins" w:hAnsi="Poppins"/>
          <w:b/>
          <w:bCs/>
          <w:color w:val="FF0000"/>
          <w:sz w:val="50"/>
          <w:szCs w:val="50"/>
        </w:rPr>
        <w:t>BLOG DO JOGO RESPONSÁVEL</w:t>
      </w:r>
    </w:p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b/>
          <w:bCs/>
          <w:sz w:val="40"/>
          <w:szCs w:val="40"/>
        </w:rPr>
      </w:pPr>
      <w:r>
        <w:rPr>
          <w:rFonts w:eastAsia="Poppins" w:cs="Poppins" w:ascii="Poppins" w:hAnsi="Poppins"/>
          <w:b/>
          <w:bCs/>
          <w:sz w:val="40"/>
          <w:szCs w:val="40"/>
        </w:rPr>
      </w:r>
    </w:p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u w:val="single"/>
        </w:rPr>
      </w:pPr>
      <w:r>
        <w:rPr>
          <w:rFonts w:eastAsia="Poppins" w:cs="Poppins" w:ascii="Poppins" w:hAnsi="Poppins"/>
          <w:b/>
          <w:bCs/>
          <w:sz w:val="40"/>
          <w:szCs w:val="40"/>
        </w:rPr>
        <w:t>ARTIGO 1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b/>
          <w:bCs/>
          <w:sz w:val="28"/>
          <w:szCs w:val="28"/>
        </w:rPr>
      </w:pPr>
      <w:r>
        <w:rPr>
          <w:rFonts w:eastAsia="Poppins" w:cs="Poppins" w:ascii="Poppins" w:hAnsi="Poppins"/>
          <w:b/>
          <w:bCs/>
          <w:sz w:val="28"/>
          <w:szCs w:val="28"/>
        </w:rPr>
        <w:t>O que é Jogo Responsável?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 xml:space="preserve">Jogar pode ser uma forma de lazer, mas, como qualquer atividade que envolve dinheiro e emoção, precisa de cuidado, consciência e limites. O </w:t>
      </w:r>
      <w:r>
        <w:rPr>
          <w:rFonts w:eastAsia="Poppins" w:cs="Poppins" w:ascii="Poppins" w:hAnsi="Poppins"/>
          <w:b/>
          <w:bCs/>
          <w:sz w:val="24"/>
          <w:szCs w:val="24"/>
        </w:rPr>
        <w:t>Jogo Responsável</w:t>
      </w:r>
      <w:r>
        <w:rPr>
          <w:rFonts w:eastAsia="Poppins" w:cs="Poppins" w:ascii="Poppins" w:hAnsi="Poppins"/>
          <w:sz w:val="24"/>
          <w:szCs w:val="24"/>
        </w:rPr>
        <w:t xml:space="preserve"> existe para garantir que a experiência de apostar seja segura, controlada e saudável — sem prejuízos financeiros, emocionais ou sociais.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 xml:space="preserve">A </w:t>
      </w:r>
      <w:r>
        <w:rPr>
          <w:rFonts w:eastAsia="Poppins" w:cs="Poppins" w:ascii="Poppins" w:hAnsi="Poppins"/>
          <w:b/>
          <w:bCs/>
          <w:sz w:val="24"/>
          <w:szCs w:val="24"/>
        </w:rPr>
        <w:t>Loteria do Estado da Paraíba (Lotep)</w:t>
      </w:r>
      <w:r>
        <w:rPr>
          <w:rFonts w:eastAsia="Poppins" w:cs="Poppins" w:ascii="Poppins" w:hAnsi="Poppins"/>
          <w:sz w:val="24"/>
          <w:szCs w:val="24"/>
        </w:rPr>
        <w:t xml:space="preserve"> atua para promover o jogo legal e responsável, garantindo mais segurança para você e para toda a Paraíba.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 xml:space="preserve">O primeiro passo é entender que </w:t>
      </w:r>
      <w:r>
        <w:rPr>
          <w:rFonts w:eastAsia="Poppins" w:cs="Poppins" w:ascii="Poppins" w:hAnsi="Poppins"/>
          <w:b/>
          <w:bCs/>
          <w:sz w:val="24"/>
          <w:szCs w:val="24"/>
        </w:rPr>
        <w:t>aposta é entretenimento, não renda</w:t>
      </w:r>
      <w:r>
        <w:rPr>
          <w:rFonts w:eastAsia="Poppins" w:cs="Poppins" w:ascii="Poppins" w:hAnsi="Poppins"/>
          <w:sz w:val="24"/>
          <w:szCs w:val="24"/>
        </w:rPr>
        <w:t>. Ou seja: não deve ser tratada como fonte de lucro ou solução para problemas financeiros. Quando o jogo começa a gerar ansiedade, necessidade de recuperar perdas ou esconder apostas da família, isso já é um sinal de alerta.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 xml:space="preserve">Um bom princípio é simples: </w:t>
      </w:r>
      <w:r>
        <w:rPr>
          <w:rFonts w:eastAsia="Poppins" w:cs="Poppins" w:ascii="Poppins" w:hAnsi="Poppins"/>
          <w:b/>
          <w:bCs/>
          <w:sz w:val="24"/>
          <w:szCs w:val="24"/>
        </w:rPr>
        <w:t>nunca aposte o que você não pode perder</w:t>
      </w:r>
      <w:r>
        <w:rPr>
          <w:rFonts w:eastAsia="Poppins" w:cs="Poppins" w:ascii="Poppins" w:hAnsi="Poppins"/>
          <w:sz w:val="24"/>
          <w:szCs w:val="24"/>
        </w:rPr>
        <w:t>. Defina um valor máximo por semana ou mês, que não comprometa suas contas básicas, como aluguel, alimentação, transporte ou medicamentos. E mais importante: respeite esse limite, mesmo que esteja confiante em um resultado.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Também é essencial ter momentos de pausa. Apostar todos os dias, por muitas horas, pode indicar perda de controle. O ideal é que a aposta não substitua outras atividades importantes, como trabalho, estudos, lazer, tempo em família e descanso.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Outro ponto importante é o cuidado com as emoções. Evite apostar quando estiver muito triste, estressado, com raiva ou querendo “compensar” algo. O jogo feito por impulso costuma gerar arrependimento e prejuízo. Pratique sempre a reflexão antes de apostar: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start="72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Isso é lazer ou estou tentando resolver um problema financeiro?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start="72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Estou respeitando meu limite de valor?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start="72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Estou conseguindo parar e pensar com calma?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  <w:t>Se a resposta for “não”, é hora de dar um tempo. Jogo Responsável é isso: consciência, equilíbrio e proteção.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  <w:sz w:val="24"/>
          <w:szCs w:val="24"/>
        </w:rPr>
        <w:t xml:space="preserve">A </w:t>
      </w:r>
      <w:r>
        <w:rPr>
          <w:rFonts w:eastAsia="Poppins" w:cs="Poppins" w:ascii="Poppins" w:hAnsi="Poppins"/>
          <w:b/>
          <w:bCs/>
          <w:sz w:val="24"/>
          <w:szCs w:val="24"/>
        </w:rPr>
        <w:t>Lotep</w:t>
      </w:r>
      <w:r>
        <w:rPr>
          <w:rFonts w:eastAsia="Poppins" w:cs="Poppins" w:ascii="Poppins" w:hAnsi="Poppins"/>
          <w:sz w:val="24"/>
          <w:szCs w:val="24"/>
        </w:rPr>
        <w:t xml:space="preserve"> reforça que jogar de forma legal é apostar com responsabilidade, segurança e respeito à sua saúde financeira e emocional.</w:t>
      </w:r>
    </w:p>
    <w:p>
      <w:pPr>
        <w:pStyle w:val="normal1"/>
        <w:spacing w:lineRule="auto" w:line="240" w:before="240" w:after="240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</w:r>
    </w:p>
    <w:p>
      <w:pPr>
        <w:pStyle w:val="normal1"/>
        <w:spacing w:lineRule="auto" w:line="240" w:before="240" w:after="240"/>
        <w:rPr>
          <w:rFonts w:ascii="Poppins" w:hAnsi="Poppins" w:eastAsia="Poppins" w:cs="Poppins"/>
        </w:rPr>
      </w:pPr>
      <w:r>
        <w:rPr>
          <w:rFonts w:eastAsia="Poppins" w:cs="Poppins" w:ascii="Poppins" w:hAnsi="Poppins"/>
          <w:sz w:val="24"/>
          <w:szCs w:val="24"/>
        </w:rPr>
        <w:t xml:space="preserve">#JogoResponsável #AposteComConsciência #JogoSeguro #EducaçãoFinanceira #SaúdeFinanceira </w:t>
      </w:r>
    </w:p>
    <w:p>
      <w:pPr>
        <w:pStyle w:val="normal1"/>
        <w:spacing w:lineRule="auto" w:line="240" w:before="240" w:after="24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Poppins">
    <w:charset w:val="01" w:characterSet="utf-8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3" w:fontKey="{0D014A78-CABC-4EF0-12AC-5CD89AEFDE0D}"/>
    <w:embedBold r:id="rId14" w:fontKey="{0E014A78-CABC-4EF0-12AC-5CD89AEFDE0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LibreOffice/25.8.2.2$Linux_X86_64 LibreOffice_project/580$Build-2</Application>
  <AppVersion>15.0000</AppVersion>
  <Pages>3</Pages>
  <Words>324</Words>
  <Characters>1737</Characters>
  <CharactersWithSpaces>2045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2025-12-19T15:50:45Z</dcterms:modified>
  <cp:revision>1</cp:revision>
  <dc:subject/>
  <dc:title/>
</cp:coreProperties>
</file>